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A" w:rsidRDefault="00A90ADA" w:rsidP="008D7929"/>
    <w:p w:rsidR="00A90ADA" w:rsidRDefault="00A90ADA" w:rsidP="00826672">
      <w:pPr>
        <w:jc w:val="center"/>
        <w:rPr>
          <w:b/>
        </w:rPr>
      </w:pPr>
    </w:p>
    <w:p w:rsidR="00A90ADA" w:rsidRDefault="00A90ADA" w:rsidP="006B43A3">
      <w:pPr>
        <w:ind w:left="720"/>
        <w:jc w:val="center"/>
        <w:outlineLvl w:val="0"/>
        <w:rPr>
          <w:b/>
          <w:sz w:val="28"/>
          <w:szCs w:val="28"/>
        </w:rPr>
      </w:pPr>
    </w:p>
    <w:p w:rsidR="00A90ADA" w:rsidRPr="00C71030" w:rsidRDefault="00A90ADA" w:rsidP="006B43A3">
      <w:pPr>
        <w:ind w:left="720"/>
        <w:jc w:val="center"/>
        <w:outlineLvl w:val="0"/>
        <w:rPr>
          <w:b/>
          <w:sz w:val="28"/>
          <w:szCs w:val="28"/>
        </w:rPr>
      </w:pPr>
      <w:r w:rsidRPr="00C71030">
        <w:rPr>
          <w:b/>
          <w:sz w:val="28"/>
          <w:szCs w:val="28"/>
        </w:rPr>
        <w:t>Муниципальное учреждение культуры</w:t>
      </w:r>
    </w:p>
    <w:p w:rsidR="00A90ADA" w:rsidRPr="00C71030" w:rsidRDefault="00A90ADA" w:rsidP="006B43A3">
      <w:pPr>
        <w:ind w:left="720"/>
        <w:jc w:val="center"/>
        <w:outlineLvl w:val="0"/>
        <w:rPr>
          <w:b/>
          <w:sz w:val="28"/>
          <w:szCs w:val="28"/>
        </w:rPr>
      </w:pPr>
      <w:r w:rsidRPr="00C71030">
        <w:rPr>
          <w:b/>
          <w:sz w:val="28"/>
          <w:szCs w:val="28"/>
        </w:rPr>
        <w:t>Централи</w:t>
      </w:r>
      <w:r>
        <w:rPr>
          <w:b/>
          <w:sz w:val="28"/>
          <w:szCs w:val="28"/>
        </w:rPr>
        <w:t>зованная библиотечная система  г</w:t>
      </w:r>
      <w:r w:rsidRPr="00C71030">
        <w:rPr>
          <w:b/>
          <w:sz w:val="28"/>
          <w:szCs w:val="28"/>
        </w:rPr>
        <w:t>. Рыбинска</w:t>
      </w:r>
    </w:p>
    <w:p w:rsidR="00A90ADA" w:rsidRPr="00C45290" w:rsidRDefault="00A90ADA" w:rsidP="00C452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 – филиал</w:t>
      </w:r>
      <w:r w:rsidRPr="00AA529B">
        <w:rPr>
          <w:b/>
          <w:sz w:val="28"/>
          <w:szCs w:val="28"/>
        </w:rPr>
        <w:t xml:space="preserve"> №2 </w:t>
      </w:r>
    </w:p>
    <w:p w:rsidR="00A90ADA" w:rsidRDefault="00A90ADA" w:rsidP="00B56E71">
      <w:pPr>
        <w:jc w:val="center"/>
        <w:rPr>
          <w:b/>
        </w:rPr>
      </w:pPr>
    </w:p>
    <w:p w:rsidR="00A90ADA" w:rsidRPr="00E2467E" w:rsidRDefault="00A90ADA" w:rsidP="00E246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библиотечная п</w:t>
      </w:r>
      <w:r w:rsidRPr="00E2467E">
        <w:rPr>
          <w:b/>
          <w:sz w:val="28"/>
          <w:szCs w:val="28"/>
        </w:rPr>
        <w:t>рограмма</w:t>
      </w:r>
    </w:p>
    <w:p w:rsidR="00A90ADA" w:rsidRDefault="00A90ADA" w:rsidP="00B56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патриотического воспитания  детей и молодежи</w:t>
      </w:r>
    </w:p>
    <w:p w:rsidR="00A90ADA" w:rsidRDefault="00A90ADA" w:rsidP="00B56E71">
      <w:pPr>
        <w:jc w:val="center"/>
        <w:rPr>
          <w:b/>
          <w:sz w:val="28"/>
          <w:szCs w:val="28"/>
        </w:rPr>
      </w:pPr>
    </w:p>
    <w:p w:rsidR="00A90ADA" w:rsidRDefault="00A90ADA" w:rsidP="001A7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«Патриоты Отечества</w:t>
      </w:r>
      <w:r w:rsidRPr="00413C1F">
        <w:rPr>
          <w:b/>
          <w:sz w:val="32"/>
          <w:szCs w:val="32"/>
        </w:rPr>
        <w:t>»</w:t>
      </w:r>
    </w:p>
    <w:p w:rsidR="00A90ADA" w:rsidRPr="001A75EF" w:rsidRDefault="00A90ADA" w:rsidP="001A75EF">
      <w:pPr>
        <w:jc w:val="center"/>
        <w:rPr>
          <w:b/>
          <w:sz w:val="32"/>
          <w:szCs w:val="32"/>
        </w:rPr>
      </w:pPr>
    </w:p>
    <w:p w:rsidR="00A90ADA" w:rsidRDefault="00A90ADA" w:rsidP="00B56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2016 -2018 годы</w:t>
      </w:r>
    </w:p>
    <w:p w:rsidR="00A90ADA" w:rsidRDefault="00A90ADA" w:rsidP="00C45290">
      <w:pPr>
        <w:rPr>
          <w:b/>
          <w:sz w:val="32"/>
          <w:szCs w:val="32"/>
        </w:rPr>
      </w:pPr>
    </w:p>
    <w:p w:rsidR="00A90ADA" w:rsidRPr="004C5CA8" w:rsidRDefault="00A90ADA" w:rsidP="008F1ABC">
      <w:pPr>
        <w:jc w:val="center"/>
        <w:outlineLvl w:val="0"/>
        <w:rPr>
          <w:b/>
        </w:rPr>
      </w:pPr>
      <w:r w:rsidRPr="004C5CA8">
        <w:rPr>
          <w:b/>
        </w:rPr>
        <w:t>Паспорт программы</w:t>
      </w:r>
    </w:p>
    <w:p w:rsidR="00A90ADA" w:rsidRPr="00AA529B" w:rsidRDefault="00A90ADA" w:rsidP="00B56E71">
      <w:pPr>
        <w:jc w:val="center"/>
        <w:rPr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6403"/>
      </w:tblGrid>
      <w:tr w:rsidR="00A90ADA" w:rsidTr="00490AB0">
        <w:tc>
          <w:tcPr>
            <w:tcW w:w="3769" w:type="dxa"/>
          </w:tcPr>
          <w:p w:rsidR="00A90ADA" w:rsidRPr="00394E4C" w:rsidRDefault="00A90ADA" w:rsidP="00394E4C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программы</w:t>
            </w:r>
          </w:p>
        </w:tc>
        <w:tc>
          <w:tcPr>
            <w:tcW w:w="6403" w:type="dxa"/>
          </w:tcPr>
          <w:p w:rsidR="00A90ADA" w:rsidRDefault="00A90ADA" w:rsidP="00394E4C">
            <w:pPr>
              <w:outlineLvl w:val="0"/>
            </w:pPr>
            <w:r>
              <w:t>Программа  библиотеки-филиала №2  МУК ЦБС г. Рыбинска «Патриоты Отечества»</w:t>
            </w:r>
          </w:p>
          <w:p w:rsidR="00A90ADA" w:rsidRPr="008F1ABC" w:rsidRDefault="00A90ADA" w:rsidP="008F1ABC">
            <w:r>
              <w:t>Патриотическое воспитание детей и молодежи на 2016-2018 гг.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 w:rsidRPr="008F1ABC">
              <w:t>Дата утверждения</w:t>
            </w:r>
          </w:p>
        </w:tc>
        <w:tc>
          <w:tcPr>
            <w:tcW w:w="6403" w:type="dxa"/>
          </w:tcPr>
          <w:p w:rsidR="00A90ADA" w:rsidRPr="00413C1F" w:rsidRDefault="00A90ADA" w:rsidP="008522EC">
            <w:pPr>
              <w:jc w:val="center"/>
            </w:pPr>
            <w:r>
              <w:t>Март</w:t>
            </w:r>
            <w:r w:rsidR="00CB062D">
              <w:t xml:space="preserve"> </w:t>
            </w:r>
            <w:r>
              <w:t>2016</w:t>
            </w:r>
            <w:r w:rsidRPr="00413C1F">
              <w:t xml:space="preserve"> г.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 w:rsidRPr="008F1ABC">
              <w:t>Заказчик программы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>Администрация  МУК ЦБС г. Рыбинска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Руководитель программы</w:t>
            </w:r>
          </w:p>
        </w:tc>
        <w:tc>
          <w:tcPr>
            <w:tcW w:w="6403" w:type="dxa"/>
          </w:tcPr>
          <w:p w:rsidR="00A90ADA" w:rsidRDefault="00A90ADA" w:rsidP="008F1ABC">
            <w:r>
              <w:t>Захарова Е.В., заведующая библиотекой</w:t>
            </w:r>
            <w:r w:rsidR="00CB062D">
              <w:t xml:space="preserve"> </w:t>
            </w:r>
            <w:r>
              <w:t xml:space="preserve">- филиалом №2  </w:t>
            </w:r>
          </w:p>
          <w:p w:rsidR="00A90ADA" w:rsidRPr="008F1ABC" w:rsidRDefault="00A90ADA" w:rsidP="00394E4C">
            <w:pPr>
              <w:jc w:val="center"/>
            </w:pP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Координатор программы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 xml:space="preserve">методический отдел ЦГБ </w:t>
            </w:r>
            <w:r w:rsidR="008D7929">
              <w:t>«БИЦ «Радуга»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 xml:space="preserve">Библиотека – филиал №2 </w:t>
            </w:r>
          </w:p>
        </w:tc>
      </w:tr>
      <w:tr w:rsidR="00A90ADA" w:rsidTr="00490AB0">
        <w:tc>
          <w:tcPr>
            <w:tcW w:w="3769" w:type="dxa"/>
          </w:tcPr>
          <w:p w:rsidR="00A90ADA" w:rsidRPr="001B64B5" w:rsidRDefault="00A90ADA" w:rsidP="00394E4C">
            <w:pPr>
              <w:jc w:val="center"/>
            </w:pPr>
            <w:r w:rsidRPr="001B64B5">
              <w:t>Цели и задачи  программы</w:t>
            </w:r>
          </w:p>
        </w:tc>
        <w:tc>
          <w:tcPr>
            <w:tcW w:w="6403" w:type="dxa"/>
          </w:tcPr>
          <w:p w:rsidR="00A90ADA" w:rsidRDefault="00A90ADA" w:rsidP="00394E4C">
            <w:pPr>
              <w:jc w:val="both"/>
            </w:pPr>
            <w:r w:rsidRPr="001B64B5">
              <w:t>Цели</w:t>
            </w:r>
            <w:r>
              <w:t>:</w:t>
            </w:r>
          </w:p>
          <w:p w:rsidR="00A90ADA" w:rsidRDefault="00A90ADA" w:rsidP="00394E4C">
            <w:pPr>
              <w:numPr>
                <w:ilvl w:val="3"/>
                <w:numId w:val="6"/>
              </w:numPr>
              <w:tabs>
                <w:tab w:val="clear" w:pos="2880"/>
              </w:tabs>
              <w:ind w:left="2052" w:firstLine="0"/>
              <w:jc w:val="both"/>
            </w:pPr>
            <w:r w:rsidRPr="00B9751A">
              <w:t>совершенствование системы гражданско-патриотического воспитания</w:t>
            </w:r>
            <w:r>
              <w:t>.</w:t>
            </w:r>
          </w:p>
          <w:p w:rsidR="00A90ADA" w:rsidRDefault="00A90ADA" w:rsidP="00394E4C">
            <w:pPr>
              <w:numPr>
                <w:ilvl w:val="3"/>
                <w:numId w:val="6"/>
              </w:numPr>
              <w:tabs>
                <w:tab w:val="clear" w:pos="2880"/>
              </w:tabs>
              <w:ind w:left="2052" w:firstLine="0"/>
              <w:jc w:val="both"/>
            </w:pPr>
            <w:r>
              <w:t>Ф</w:t>
            </w:r>
            <w:r w:rsidRPr="00B9751A">
              <w:t>ормирование у детей и  молодежи высокого сознания, верности Отечеству, готовности к выполнению конституционных обязанностей.</w:t>
            </w:r>
          </w:p>
          <w:p w:rsidR="00A90ADA" w:rsidRDefault="00A90ADA" w:rsidP="00394E4C">
            <w:pPr>
              <w:jc w:val="both"/>
            </w:pPr>
            <w:r w:rsidRPr="001B64B5">
              <w:t>Задачи</w:t>
            </w:r>
            <w:r>
              <w:t>:</w:t>
            </w:r>
          </w:p>
          <w:p w:rsidR="00A90ADA" w:rsidRDefault="00A90ADA" w:rsidP="00394E4C">
            <w:pPr>
              <w:numPr>
                <w:ilvl w:val="0"/>
                <w:numId w:val="13"/>
              </w:numPr>
            </w:pPr>
            <w:r>
              <w:t>Приоритетное комплектование фонда гражданско-правовой, военно-исторической, историко-краеведческой литературой, формирование фондов неопубликованных документов по историко-краеведческому просвещению детей и молодежи.</w:t>
            </w:r>
          </w:p>
          <w:p w:rsidR="00A90ADA" w:rsidRDefault="00A90ADA" w:rsidP="00394E4C">
            <w:pPr>
              <w:numPr>
                <w:ilvl w:val="0"/>
                <w:numId w:val="13"/>
              </w:numPr>
              <w:jc w:val="both"/>
            </w:pPr>
            <w:r>
              <w:t>Изучение читательского спроса на литературу патриотической направленности.</w:t>
            </w:r>
          </w:p>
          <w:p w:rsidR="00A90ADA" w:rsidRDefault="00A90ADA" w:rsidP="00394E4C">
            <w:pPr>
              <w:numPr>
                <w:ilvl w:val="0"/>
                <w:numId w:val="13"/>
              </w:numPr>
              <w:jc w:val="both"/>
            </w:pPr>
            <w:r>
              <w:t>Помощь образовательному процессу в углубленном изучении истории Отечества и краеведения.</w:t>
            </w:r>
          </w:p>
          <w:p w:rsidR="00A90ADA" w:rsidRDefault="00A90ADA" w:rsidP="00394E4C">
            <w:pPr>
              <w:numPr>
                <w:ilvl w:val="0"/>
                <w:numId w:val="13"/>
              </w:numPr>
            </w:pPr>
            <w:r>
              <w:lastRenderedPageBreak/>
              <w:t>Использование  инновационных форм индивидуальной и массовой работы</w:t>
            </w:r>
          </w:p>
          <w:p w:rsidR="00A90ADA" w:rsidRDefault="00A90ADA" w:rsidP="00394E4C">
            <w:pPr>
              <w:ind w:left="2052"/>
            </w:pPr>
            <w:r>
              <w:t xml:space="preserve"> с детьми и молодежью по патриотическому воспитанию.</w:t>
            </w:r>
          </w:p>
          <w:p w:rsidR="00A90ADA" w:rsidRDefault="00A90ADA" w:rsidP="00394E4C">
            <w:pPr>
              <w:numPr>
                <w:ilvl w:val="0"/>
                <w:numId w:val="14"/>
              </w:numPr>
              <w:tabs>
                <w:tab w:val="num" w:pos="2052"/>
              </w:tabs>
              <w:ind w:left="2052"/>
            </w:pPr>
            <w:r>
              <w:t>Координация и партнерские взаимодействия с образовательными учреждениями, музеями, общественными организациями, учреждениями культуры.</w:t>
            </w:r>
          </w:p>
          <w:p w:rsidR="00A90ADA" w:rsidRPr="008F1ABC" w:rsidRDefault="00A90ADA" w:rsidP="00394E4C">
            <w:pPr>
              <w:numPr>
                <w:ilvl w:val="0"/>
                <w:numId w:val="14"/>
              </w:numPr>
              <w:tabs>
                <w:tab w:val="num" w:pos="2052"/>
              </w:tabs>
              <w:ind w:left="2052"/>
            </w:pPr>
            <w:r>
              <w:t>Информационно-методическое обеспечение патриотического воспитания детей и молодежи в микрорайоне «Заволжье –2».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lastRenderedPageBreak/>
              <w:t>Читательские категории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 xml:space="preserve">Дети  дошкольного, младшего, среднего и старшего школьного возраста, учащиеся </w:t>
            </w:r>
            <w:proofErr w:type="gramStart"/>
            <w:r>
              <w:t>ПЛ</w:t>
            </w:r>
            <w:proofErr w:type="gramEnd"/>
            <w:r>
              <w:t xml:space="preserve"> №23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Формы работы</w:t>
            </w:r>
          </w:p>
        </w:tc>
        <w:tc>
          <w:tcPr>
            <w:tcW w:w="6403" w:type="dxa"/>
          </w:tcPr>
          <w:p w:rsidR="00A90ADA" w:rsidRDefault="00A90ADA" w:rsidP="00AF4F60">
            <w:r>
              <w:t>- выставочная работа;</w:t>
            </w:r>
          </w:p>
          <w:p w:rsidR="00A90ADA" w:rsidRDefault="00A90ADA" w:rsidP="00AF4F60">
            <w:r>
              <w:t>- беседы, обзоры;</w:t>
            </w:r>
          </w:p>
          <w:p w:rsidR="00A90ADA" w:rsidRDefault="00A90ADA" w:rsidP="00AF4F60">
            <w:r>
              <w:t>- часы, уроки;</w:t>
            </w:r>
          </w:p>
          <w:p w:rsidR="00A90ADA" w:rsidRDefault="00A90ADA" w:rsidP="00AF4F60">
            <w:r>
              <w:t>- вечера;</w:t>
            </w:r>
          </w:p>
          <w:p w:rsidR="00A90ADA" w:rsidRDefault="00A90ADA" w:rsidP="00AF4F60">
            <w:r>
              <w:t>- викторины, конкурсы, игры;</w:t>
            </w:r>
          </w:p>
          <w:p w:rsidR="00A90ADA" w:rsidRDefault="00A90ADA" w:rsidP="00AF4F60">
            <w:r>
              <w:t>- недели исторической, краеведческой  книги;</w:t>
            </w:r>
          </w:p>
          <w:p w:rsidR="00A90ADA" w:rsidRDefault="00A90ADA" w:rsidP="00AF4F60">
            <w:r>
              <w:t>- презентации, премьеры книг;</w:t>
            </w:r>
          </w:p>
          <w:p w:rsidR="00A90ADA" w:rsidRDefault="00A90ADA" w:rsidP="00AF4F60">
            <w:r>
              <w:t>- дни информации;</w:t>
            </w:r>
          </w:p>
          <w:p w:rsidR="00A90ADA" w:rsidRPr="005B10E0" w:rsidRDefault="00A90ADA" w:rsidP="00367434">
            <w:pPr>
              <w:pStyle w:val="ab"/>
              <w:rPr>
                <w:rFonts w:ascii="Times New Roman" w:hAnsi="Times New Roman"/>
                <w:lang w:val="ru-RU"/>
              </w:rPr>
            </w:pPr>
            <w:r w:rsidRPr="005B10E0">
              <w:rPr>
                <w:lang w:val="ru-RU"/>
              </w:rPr>
              <w:t xml:space="preserve">- </w:t>
            </w:r>
            <w:proofErr w:type="spellStart"/>
            <w:r w:rsidRPr="005B10E0">
              <w:rPr>
                <w:rFonts w:ascii="Times New Roman" w:hAnsi="Times New Roman"/>
                <w:lang w:val="ru-RU"/>
              </w:rPr>
              <w:t>медиапрезентации</w:t>
            </w:r>
            <w:proofErr w:type="spellEnd"/>
            <w:r w:rsidRPr="005B10E0">
              <w:rPr>
                <w:rFonts w:ascii="Times New Roman" w:hAnsi="Times New Roman"/>
                <w:lang w:val="ru-RU"/>
              </w:rPr>
              <w:t xml:space="preserve">; </w:t>
            </w:r>
          </w:p>
          <w:p w:rsidR="00A90ADA" w:rsidRDefault="00A90ADA" w:rsidP="00AF4F60">
            <w:r>
              <w:t>- циклы мероприятий;</w:t>
            </w:r>
          </w:p>
          <w:p w:rsidR="00A90ADA" w:rsidRPr="008F1ABC" w:rsidRDefault="00A90ADA" w:rsidP="008522EC">
            <w:r>
              <w:t>- социологические исследования и др.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Важнейшие целевые индикаторы и показатели</w:t>
            </w:r>
          </w:p>
        </w:tc>
        <w:tc>
          <w:tcPr>
            <w:tcW w:w="6403" w:type="dxa"/>
          </w:tcPr>
          <w:p w:rsidR="00A90ADA" w:rsidRDefault="00A90ADA" w:rsidP="00B05791">
            <w:pPr>
              <w:numPr>
                <w:ilvl w:val="0"/>
                <w:numId w:val="7"/>
              </w:numPr>
            </w:pPr>
            <w:r>
              <w:t>Обновление фонда литературы патриотической тематики.</w:t>
            </w:r>
          </w:p>
          <w:p w:rsidR="00A90ADA" w:rsidRDefault="00A90ADA" w:rsidP="00B05791">
            <w:pPr>
              <w:numPr>
                <w:ilvl w:val="0"/>
                <w:numId w:val="7"/>
              </w:numPr>
            </w:pPr>
            <w:r>
              <w:t>Увеличение выдачи изданий патриотической тематики.</w:t>
            </w:r>
          </w:p>
          <w:p w:rsidR="00A90ADA" w:rsidRDefault="00A90ADA" w:rsidP="00B05791">
            <w:pPr>
              <w:numPr>
                <w:ilvl w:val="0"/>
                <w:numId w:val="7"/>
              </w:numPr>
            </w:pPr>
            <w:r>
              <w:t>Увеличение количества проведенных мероприятий патриотической направленности.</w:t>
            </w:r>
          </w:p>
          <w:p w:rsidR="00A90ADA" w:rsidRPr="008F1ABC" w:rsidRDefault="00A90ADA" w:rsidP="00B05791">
            <w:pPr>
              <w:numPr>
                <w:ilvl w:val="0"/>
                <w:numId w:val="7"/>
              </w:numPr>
            </w:pPr>
            <w:r>
              <w:t>Увеличение числа читателей, посетивших эти мероприятия.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>2016-2018 гг.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Перечень подпрограмм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>«Истоки», «Моя большая, малая Родина», «Отечество мое»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Исполнители основных разделов программы</w:t>
            </w:r>
          </w:p>
        </w:tc>
        <w:tc>
          <w:tcPr>
            <w:tcW w:w="6403" w:type="dxa"/>
          </w:tcPr>
          <w:p w:rsidR="00A90ADA" w:rsidRPr="008F1ABC" w:rsidRDefault="00A90ADA" w:rsidP="00394E4C">
            <w:pPr>
              <w:jc w:val="center"/>
            </w:pPr>
            <w:r>
              <w:t>Коллектив библиотеки-филиала №2: Захарова Е.В., зав. филиалом, библиотекари: Иванова М.В., Григорьева Е.Г., Беляева Е.Ю.</w:t>
            </w:r>
          </w:p>
        </w:tc>
      </w:tr>
      <w:tr w:rsidR="00A90ADA" w:rsidTr="00490AB0">
        <w:tc>
          <w:tcPr>
            <w:tcW w:w="3769" w:type="dxa"/>
          </w:tcPr>
          <w:p w:rsidR="00A90ADA" w:rsidRPr="008F1ABC" w:rsidRDefault="00A90ADA" w:rsidP="00394E4C">
            <w:pPr>
              <w:jc w:val="center"/>
            </w:pPr>
            <w:r>
              <w:t>Ожидаемые конечные результаты Программы и показатели социально-экономической эффективности.</w:t>
            </w:r>
          </w:p>
        </w:tc>
        <w:tc>
          <w:tcPr>
            <w:tcW w:w="6403" w:type="dxa"/>
          </w:tcPr>
          <w:p w:rsidR="00A90ADA" w:rsidRDefault="00A90ADA" w:rsidP="0046638E">
            <w:r>
              <w:t>В результате выполнения Программы ожидается:</w:t>
            </w:r>
          </w:p>
          <w:p w:rsidR="00A90ADA" w:rsidRDefault="00A90ADA" w:rsidP="0046638E">
            <w:r>
              <w:t>-  Взаимодействие библиотеки с органами власти, ветеранскими, молодежными и др. организациями, общеобразовательными учреждениями, музеями  по вопросам патриотического воспитания детей и молодежи.</w:t>
            </w:r>
          </w:p>
          <w:p w:rsidR="00A90ADA" w:rsidRDefault="00A90ADA" w:rsidP="0046638E">
            <w:r>
              <w:t>- Отработанная система творческого сотрудничества с различными организациями и учреждениями, привлечение специалистов по вопросам патриотического воспитания детей и молодежи.</w:t>
            </w:r>
          </w:p>
          <w:p w:rsidR="00A90ADA" w:rsidRDefault="00A90ADA" w:rsidP="0046638E">
            <w:r>
              <w:t>-Повышение качественного уровня библиотечных мероприятий по теме патриотического воспитания;</w:t>
            </w:r>
          </w:p>
          <w:p w:rsidR="00A90ADA" w:rsidRDefault="00A90ADA" w:rsidP="0046638E">
            <w:r>
              <w:t>-Возможность предоставления качественных информационных услуг по вопросам патриотического воспитания;</w:t>
            </w:r>
          </w:p>
          <w:p w:rsidR="00A90ADA" w:rsidRDefault="00A90ADA" w:rsidP="0046638E">
            <w:r>
              <w:t>-Влияние Программы на повышение имиджа библиотеки и привлечение новых читателей.</w:t>
            </w:r>
          </w:p>
          <w:p w:rsidR="00A90ADA" w:rsidRPr="008F1ABC" w:rsidRDefault="00A90ADA" w:rsidP="0046638E"/>
        </w:tc>
      </w:tr>
    </w:tbl>
    <w:p w:rsidR="00A90ADA" w:rsidRDefault="00A90ADA" w:rsidP="00B56E71"/>
    <w:p w:rsidR="00A90ADA" w:rsidRDefault="00A90ADA" w:rsidP="00B56E71"/>
    <w:p w:rsidR="00A90ADA" w:rsidRDefault="00A90ADA" w:rsidP="00B56E71">
      <w:bookmarkStart w:id="0" w:name="_GoBack"/>
      <w:bookmarkEnd w:id="0"/>
    </w:p>
    <w:sectPr w:rsidR="00A90ADA" w:rsidSect="001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1CED77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2110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226C3D5B"/>
    <w:multiLevelType w:val="hybridMultilevel"/>
    <w:tmpl w:val="F3EE7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E475A"/>
    <w:multiLevelType w:val="hybridMultilevel"/>
    <w:tmpl w:val="3B24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457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2B0B73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2CAA2BF1"/>
    <w:multiLevelType w:val="hybridMultilevel"/>
    <w:tmpl w:val="A972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36C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2692C59"/>
    <w:multiLevelType w:val="hybridMultilevel"/>
    <w:tmpl w:val="2A7A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654AC"/>
    <w:multiLevelType w:val="hybridMultilevel"/>
    <w:tmpl w:val="18BC5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240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7736D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F97A9C"/>
    <w:multiLevelType w:val="hybridMultilevel"/>
    <w:tmpl w:val="AA40E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E7BC1"/>
    <w:multiLevelType w:val="hybridMultilevel"/>
    <w:tmpl w:val="AA200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C2E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CFD76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02C1015"/>
    <w:multiLevelType w:val="hybridMultilevel"/>
    <w:tmpl w:val="A8E86D0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8">
    <w:nsid w:val="415805C5"/>
    <w:multiLevelType w:val="hybridMultilevel"/>
    <w:tmpl w:val="7F2E88E6"/>
    <w:lvl w:ilvl="0" w:tplc="9F644200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B91B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900463D"/>
    <w:multiLevelType w:val="hybridMultilevel"/>
    <w:tmpl w:val="AAF4BD0E"/>
    <w:lvl w:ilvl="0" w:tplc="AC12B8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203705"/>
    <w:multiLevelType w:val="hybridMultilevel"/>
    <w:tmpl w:val="0F0EF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AC1C41"/>
    <w:multiLevelType w:val="hybridMultilevel"/>
    <w:tmpl w:val="27DA4B64"/>
    <w:lvl w:ilvl="0" w:tplc="17E4E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DDD24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62E366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9524E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CA4127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DE81C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FF7791"/>
    <w:multiLevelType w:val="multilevel"/>
    <w:tmpl w:val="7A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8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17"/>
  </w:num>
  <w:num w:numId="14">
    <w:abstractNumId w:val="21"/>
  </w:num>
  <w:num w:numId="15">
    <w:abstractNumId w:val="11"/>
  </w:num>
  <w:num w:numId="16">
    <w:abstractNumId w:val="5"/>
  </w:num>
  <w:num w:numId="17">
    <w:abstractNumId w:val="12"/>
  </w:num>
  <w:num w:numId="18">
    <w:abstractNumId w:val="23"/>
  </w:num>
  <w:num w:numId="19">
    <w:abstractNumId w:val="1"/>
  </w:num>
  <w:num w:numId="20">
    <w:abstractNumId w:val="2"/>
  </w:num>
  <w:num w:numId="21">
    <w:abstractNumId w:val="8"/>
  </w:num>
  <w:num w:numId="22">
    <w:abstractNumId w:val="6"/>
  </w:num>
  <w:num w:numId="23">
    <w:abstractNumId w:val="16"/>
  </w:num>
  <w:num w:numId="24">
    <w:abstractNumId w:val="19"/>
  </w:num>
  <w:num w:numId="25">
    <w:abstractNumId w:val="25"/>
  </w:num>
  <w:num w:numId="26">
    <w:abstractNumId w:val="24"/>
  </w:num>
  <w:num w:numId="27">
    <w:abstractNumId w:val="26"/>
  </w:num>
  <w:num w:numId="28">
    <w:abstractNumId w:val="0"/>
  </w:num>
  <w:num w:numId="2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71"/>
    <w:rsid w:val="00010234"/>
    <w:rsid w:val="00011F1E"/>
    <w:rsid w:val="000231F0"/>
    <w:rsid w:val="000568C3"/>
    <w:rsid w:val="000573E6"/>
    <w:rsid w:val="00063254"/>
    <w:rsid w:val="00082641"/>
    <w:rsid w:val="00093238"/>
    <w:rsid w:val="000B31F0"/>
    <w:rsid w:val="000D2D25"/>
    <w:rsid w:val="000E53B4"/>
    <w:rsid w:val="0011035E"/>
    <w:rsid w:val="00115A03"/>
    <w:rsid w:val="00127019"/>
    <w:rsid w:val="00141430"/>
    <w:rsid w:val="0014176B"/>
    <w:rsid w:val="00162A28"/>
    <w:rsid w:val="00167F1E"/>
    <w:rsid w:val="00173B9B"/>
    <w:rsid w:val="00194986"/>
    <w:rsid w:val="001A75EF"/>
    <w:rsid w:val="001B64B5"/>
    <w:rsid w:val="001C6BCE"/>
    <w:rsid w:val="001C76D9"/>
    <w:rsid w:val="001D7ADB"/>
    <w:rsid w:val="00217C31"/>
    <w:rsid w:val="0027066C"/>
    <w:rsid w:val="00293F00"/>
    <w:rsid w:val="002B1292"/>
    <w:rsid w:val="002F328E"/>
    <w:rsid w:val="00322E14"/>
    <w:rsid w:val="0035612D"/>
    <w:rsid w:val="003568A7"/>
    <w:rsid w:val="00367434"/>
    <w:rsid w:val="00394E4C"/>
    <w:rsid w:val="0039709D"/>
    <w:rsid w:val="003B1A87"/>
    <w:rsid w:val="003C236C"/>
    <w:rsid w:val="003E4D97"/>
    <w:rsid w:val="0040795B"/>
    <w:rsid w:val="004102FC"/>
    <w:rsid w:val="00413C1F"/>
    <w:rsid w:val="0042066D"/>
    <w:rsid w:val="004576E9"/>
    <w:rsid w:val="0046638E"/>
    <w:rsid w:val="004779C2"/>
    <w:rsid w:val="00484A0A"/>
    <w:rsid w:val="004854CB"/>
    <w:rsid w:val="00490AB0"/>
    <w:rsid w:val="004A19FF"/>
    <w:rsid w:val="004B6203"/>
    <w:rsid w:val="004C1DF8"/>
    <w:rsid w:val="004C5CA8"/>
    <w:rsid w:val="004D1554"/>
    <w:rsid w:val="004D709E"/>
    <w:rsid w:val="004E5ED0"/>
    <w:rsid w:val="004F629C"/>
    <w:rsid w:val="00505A88"/>
    <w:rsid w:val="005245C7"/>
    <w:rsid w:val="0053410F"/>
    <w:rsid w:val="005506B5"/>
    <w:rsid w:val="00567F55"/>
    <w:rsid w:val="00570F7B"/>
    <w:rsid w:val="005842BF"/>
    <w:rsid w:val="00586E9A"/>
    <w:rsid w:val="00587CAA"/>
    <w:rsid w:val="0059429B"/>
    <w:rsid w:val="005B10E0"/>
    <w:rsid w:val="005B3947"/>
    <w:rsid w:val="005E0558"/>
    <w:rsid w:val="005F20D7"/>
    <w:rsid w:val="005F3344"/>
    <w:rsid w:val="00605528"/>
    <w:rsid w:val="00607402"/>
    <w:rsid w:val="00653262"/>
    <w:rsid w:val="0065769C"/>
    <w:rsid w:val="0067083B"/>
    <w:rsid w:val="00671CC3"/>
    <w:rsid w:val="00672FC7"/>
    <w:rsid w:val="006746B0"/>
    <w:rsid w:val="00676A9F"/>
    <w:rsid w:val="006B43A3"/>
    <w:rsid w:val="006C40D5"/>
    <w:rsid w:val="006F0100"/>
    <w:rsid w:val="00713456"/>
    <w:rsid w:val="007246CE"/>
    <w:rsid w:val="007263F7"/>
    <w:rsid w:val="00737778"/>
    <w:rsid w:val="007403D5"/>
    <w:rsid w:val="007409EE"/>
    <w:rsid w:val="00744014"/>
    <w:rsid w:val="00825D68"/>
    <w:rsid w:val="00826672"/>
    <w:rsid w:val="0084090C"/>
    <w:rsid w:val="008522EC"/>
    <w:rsid w:val="00866766"/>
    <w:rsid w:val="008709E7"/>
    <w:rsid w:val="00894BBA"/>
    <w:rsid w:val="008C3BCA"/>
    <w:rsid w:val="008D6C42"/>
    <w:rsid w:val="008D7929"/>
    <w:rsid w:val="008E44F5"/>
    <w:rsid w:val="008F1ABC"/>
    <w:rsid w:val="008F5DA7"/>
    <w:rsid w:val="009048D9"/>
    <w:rsid w:val="009501ED"/>
    <w:rsid w:val="009576A2"/>
    <w:rsid w:val="009A0705"/>
    <w:rsid w:val="009A60A8"/>
    <w:rsid w:val="009A7254"/>
    <w:rsid w:val="009A7465"/>
    <w:rsid w:val="009B2502"/>
    <w:rsid w:val="009B74DF"/>
    <w:rsid w:val="009C14D4"/>
    <w:rsid w:val="009F4CB6"/>
    <w:rsid w:val="00A0654C"/>
    <w:rsid w:val="00A236E8"/>
    <w:rsid w:val="00A42B78"/>
    <w:rsid w:val="00A53912"/>
    <w:rsid w:val="00A576F8"/>
    <w:rsid w:val="00A60B90"/>
    <w:rsid w:val="00A628C8"/>
    <w:rsid w:val="00A62CE1"/>
    <w:rsid w:val="00A6398E"/>
    <w:rsid w:val="00A63C2F"/>
    <w:rsid w:val="00A90ADA"/>
    <w:rsid w:val="00A93388"/>
    <w:rsid w:val="00AA529B"/>
    <w:rsid w:val="00AB0F8F"/>
    <w:rsid w:val="00AB41C9"/>
    <w:rsid w:val="00AF4F60"/>
    <w:rsid w:val="00B05791"/>
    <w:rsid w:val="00B22C5D"/>
    <w:rsid w:val="00B5012B"/>
    <w:rsid w:val="00B522CB"/>
    <w:rsid w:val="00B56E71"/>
    <w:rsid w:val="00B61C6C"/>
    <w:rsid w:val="00B7469A"/>
    <w:rsid w:val="00B90E04"/>
    <w:rsid w:val="00B96184"/>
    <w:rsid w:val="00B9751A"/>
    <w:rsid w:val="00BD43E4"/>
    <w:rsid w:val="00BD5D49"/>
    <w:rsid w:val="00BF361F"/>
    <w:rsid w:val="00BF58FB"/>
    <w:rsid w:val="00C12BE7"/>
    <w:rsid w:val="00C13300"/>
    <w:rsid w:val="00C30C96"/>
    <w:rsid w:val="00C45290"/>
    <w:rsid w:val="00C71030"/>
    <w:rsid w:val="00C718B5"/>
    <w:rsid w:val="00C80621"/>
    <w:rsid w:val="00C92668"/>
    <w:rsid w:val="00CA28C7"/>
    <w:rsid w:val="00CA625C"/>
    <w:rsid w:val="00CB062D"/>
    <w:rsid w:val="00CD4DE8"/>
    <w:rsid w:val="00D41BA0"/>
    <w:rsid w:val="00D74AB2"/>
    <w:rsid w:val="00D95179"/>
    <w:rsid w:val="00D97B07"/>
    <w:rsid w:val="00E04863"/>
    <w:rsid w:val="00E17490"/>
    <w:rsid w:val="00E24109"/>
    <w:rsid w:val="00E2467E"/>
    <w:rsid w:val="00E273CE"/>
    <w:rsid w:val="00E423AC"/>
    <w:rsid w:val="00E50F06"/>
    <w:rsid w:val="00E6005C"/>
    <w:rsid w:val="00E70B4D"/>
    <w:rsid w:val="00E72721"/>
    <w:rsid w:val="00E82CB2"/>
    <w:rsid w:val="00E902AE"/>
    <w:rsid w:val="00E928A0"/>
    <w:rsid w:val="00EA230E"/>
    <w:rsid w:val="00EC2F03"/>
    <w:rsid w:val="00ED0799"/>
    <w:rsid w:val="00EE1D3E"/>
    <w:rsid w:val="00F01164"/>
    <w:rsid w:val="00F03528"/>
    <w:rsid w:val="00F327F4"/>
    <w:rsid w:val="00F354F2"/>
    <w:rsid w:val="00FB0964"/>
    <w:rsid w:val="00FB5540"/>
    <w:rsid w:val="00FB65F1"/>
    <w:rsid w:val="00FE32B2"/>
    <w:rsid w:val="00FE5FC8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6E71"/>
    <w:pPr>
      <w:keepNext/>
      <w:tabs>
        <w:tab w:val="left" w:pos="2790"/>
      </w:tabs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56E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7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56E7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B56E71"/>
    <w:pPr>
      <w:tabs>
        <w:tab w:val="left" w:pos="2790"/>
      </w:tabs>
      <w:ind w:left="360"/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6E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56E71"/>
    <w:pPr>
      <w:tabs>
        <w:tab w:val="left" w:pos="2790"/>
      </w:tabs>
      <w:ind w:left="360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B56E7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56E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B56E71"/>
    <w:rPr>
      <w:rFonts w:cs="Times New Roman"/>
    </w:rPr>
  </w:style>
  <w:style w:type="paragraph" w:styleId="a7">
    <w:name w:val="List Paragraph"/>
    <w:basedOn w:val="a"/>
    <w:uiPriority w:val="99"/>
    <w:qFormat/>
    <w:rsid w:val="000E53B4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6B43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9048D9"/>
    <w:rPr>
      <w:rFonts w:ascii="Times New Roman" w:hAnsi="Times New Roman" w:cs="Times New Roman"/>
      <w:sz w:val="2"/>
    </w:rPr>
  </w:style>
  <w:style w:type="table" w:styleId="-1">
    <w:name w:val="Table Web 1"/>
    <w:basedOn w:val="a1"/>
    <w:uiPriority w:val="99"/>
    <w:rsid w:val="000568C3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568C3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Acronym"/>
    <w:uiPriority w:val="99"/>
    <w:rsid w:val="000568C3"/>
    <w:rPr>
      <w:rFonts w:cs="Times New Roman"/>
    </w:rPr>
  </w:style>
  <w:style w:type="table" w:styleId="11">
    <w:name w:val="Table Classic 1"/>
    <w:basedOn w:val="a1"/>
    <w:uiPriority w:val="99"/>
    <w:rsid w:val="000568C3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uiPriority w:val="99"/>
    <w:rsid w:val="004A19FF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Strong"/>
    <w:uiPriority w:val="99"/>
    <w:qFormat/>
    <w:locked/>
    <w:rsid w:val="004A19FF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367434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uiPriority w:val="99"/>
    <w:locked/>
    <w:rsid w:val="00490AB0"/>
    <w:rPr>
      <w:sz w:val="22"/>
      <w:lang w:val="en-US" w:eastAsia="en-US"/>
    </w:rPr>
  </w:style>
  <w:style w:type="numbering" w:styleId="111111">
    <w:name w:val="Outline List 2"/>
    <w:basedOn w:val="a2"/>
    <w:uiPriority w:val="99"/>
    <w:semiHidden/>
    <w:unhideWhenUsed/>
    <w:rsid w:val="003450A4"/>
    <w:pPr>
      <w:numPr>
        <w:numId w:val="5"/>
      </w:numPr>
    </w:pPr>
  </w:style>
  <w:style w:type="paragraph" w:styleId="ad">
    <w:name w:val="Balloon Text"/>
    <w:basedOn w:val="a"/>
    <w:link w:val="ae"/>
    <w:uiPriority w:val="99"/>
    <w:semiHidden/>
    <w:unhideWhenUsed/>
    <w:rsid w:val="00825D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25D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13AF49-B969-497C-BB4A-F0118E3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35</cp:revision>
  <cp:lastPrinted>2016-03-16T10:07:00Z</cp:lastPrinted>
  <dcterms:created xsi:type="dcterms:W3CDTF">2012-10-01T13:02:00Z</dcterms:created>
  <dcterms:modified xsi:type="dcterms:W3CDTF">2016-04-25T06:49:00Z</dcterms:modified>
</cp:coreProperties>
</file>